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A3" w:rsidRDefault="002A5DA3" w:rsidP="002A5DA3">
      <w:pPr>
        <w:ind w:firstLine="935"/>
        <w:jc w:val="both"/>
        <w:rPr>
          <w:rFonts w:ascii="Arial" w:hAnsi="Arial" w:cs="Arial"/>
          <w:b/>
        </w:rPr>
      </w:pPr>
      <w:r>
        <w:rPr>
          <w:rFonts w:ascii="Arial" w:hAnsi="Arial" w:cs="Arial"/>
          <w:b/>
        </w:rPr>
        <w:t xml:space="preserve">  IN THE COURT OF OMBUDSMAN, ELECTRICITY </w:t>
      </w:r>
      <w:smartTag w:uri="urn:schemas-microsoft-com:office:smarttags" w:element="place">
        <w:r>
          <w:rPr>
            <w:rFonts w:ascii="Arial" w:hAnsi="Arial" w:cs="Arial"/>
            <w:b/>
          </w:rPr>
          <w:t>PUNJAB</w:t>
        </w:r>
      </w:smartTag>
      <w:r>
        <w:rPr>
          <w:rFonts w:ascii="Arial" w:hAnsi="Arial" w:cs="Arial"/>
          <w:b/>
        </w:rPr>
        <w:t>,</w:t>
      </w:r>
      <w:r>
        <w:rPr>
          <w:rFonts w:ascii="Arial" w:hAnsi="Arial" w:cs="Arial"/>
          <w:b/>
        </w:rPr>
        <w:tab/>
      </w:r>
    </w:p>
    <w:p w:rsidR="002A5DA3" w:rsidRDefault="002A5DA3" w:rsidP="002A5DA3">
      <w:pPr>
        <w:ind w:firstLine="935"/>
        <w:jc w:val="both"/>
        <w:rPr>
          <w:rFonts w:ascii="Arial" w:hAnsi="Arial" w:cs="Arial"/>
          <w:b/>
        </w:rPr>
      </w:pPr>
      <w:r>
        <w:rPr>
          <w:rFonts w:ascii="Arial" w:hAnsi="Arial" w:cs="Arial"/>
          <w:b/>
        </w:rPr>
        <w:t xml:space="preserve">                 66 KV GRID SUBSTATION, PLOT NO. A-2,</w:t>
      </w:r>
    </w:p>
    <w:p w:rsidR="002A5DA3" w:rsidRDefault="002A5DA3" w:rsidP="002A5DA3">
      <w:pPr>
        <w:ind w:firstLine="935"/>
        <w:jc w:val="both"/>
        <w:rPr>
          <w:rFonts w:ascii="Arial" w:hAnsi="Arial" w:cs="Arial"/>
          <w:b/>
        </w:rPr>
      </w:pPr>
      <w:r>
        <w:rPr>
          <w:rFonts w:ascii="Arial" w:hAnsi="Arial" w:cs="Arial"/>
          <w:b/>
        </w:rPr>
        <w:t xml:space="preserve">             INDL. AREA,  PHASE-I, S.A.S. NAGAR, MOHALI</w:t>
      </w:r>
    </w:p>
    <w:p w:rsidR="002A5DA3" w:rsidRPr="00EB04C9" w:rsidRDefault="002A5DA3" w:rsidP="002A5DA3">
      <w:pPr>
        <w:ind w:firstLine="935"/>
        <w:jc w:val="both"/>
        <w:rPr>
          <w:rFonts w:ascii="Arial" w:hAnsi="Arial" w:cs="Arial"/>
        </w:rPr>
      </w:pPr>
    </w:p>
    <w:p w:rsidR="002A5DA3" w:rsidRPr="001C03CA" w:rsidRDefault="002A5DA3" w:rsidP="002A5DA3">
      <w:pPr>
        <w:ind w:left="-374"/>
        <w:jc w:val="both"/>
        <w:rPr>
          <w:rFonts w:ascii="Arial" w:hAnsi="Arial" w:cs="Arial"/>
          <w:b/>
        </w:rPr>
      </w:pPr>
      <w:r w:rsidRPr="00EB04C9">
        <w:rPr>
          <w:rFonts w:ascii="Arial" w:hAnsi="Arial" w:cs="Arial"/>
        </w:rPr>
        <w:tab/>
      </w:r>
      <w:r w:rsidRPr="00EB04C9">
        <w:rPr>
          <w:rFonts w:ascii="Arial" w:hAnsi="Arial" w:cs="Arial"/>
        </w:rPr>
        <w:tab/>
      </w:r>
      <w:r w:rsidRPr="001C03CA">
        <w:rPr>
          <w:rFonts w:ascii="Arial" w:hAnsi="Arial" w:cs="Arial"/>
        </w:rPr>
        <w:t xml:space="preserve">    </w:t>
      </w:r>
      <w:r w:rsidRPr="001C03CA">
        <w:rPr>
          <w:rFonts w:ascii="Arial" w:hAnsi="Arial" w:cs="Arial"/>
          <w:b/>
          <w:u w:val="single"/>
        </w:rPr>
        <w:t>APPEAL NO.02/2013</w:t>
      </w:r>
      <w:r w:rsidRPr="001C03CA">
        <w:rPr>
          <w:rFonts w:ascii="Arial" w:hAnsi="Arial" w:cs="Arial"/>
          <w:b/>
        </w:rPr>
        <w:tab/>
        <w:t xml:space="preserve">          </w:t>
      </w:r>
      <w:r w:rsidRPr="001C03CA">
        <w:rPr>
          <w:rFonts w:ascii="Arial" w:hAnsi="Arial" w:cs="Arial"/>
          <w:b/>
        </w:rPr>
        <w:tab/>
        <w:t xml:space="preserve">  </w:t>
      </w:r>
      <w:r>
        <w:rPr>
          <w:rFonts w:ascii="Arial" w:hAnsi="Arial" w:cs="Arial"/>
          <w:b/>
        </w:rPr>
        <w:tab/>
      </w:r>
      <w:r>
        <w:rPr>
          <w:rFonts w:ascii="Arial" w:hAnsi="Arial" w:cs="Arial"/>
          <w:b/>
        </w:rPr>
        <w:tab/>
      </w:r>
      <w:r w:rsidRPr="00F01898">
        <w:rPr>
          <w:rFonts w:ascii="Arial" w:hAnsi="Arial" w:cs="Arial"/>
          <w:b/>
          <w:u w:val="single"/>
        </w:rPr>
        <w:t xml:space="preserve"> Date of Order:09.04.2013</w:t>
      </w:r>
    </w:p>
    <w:p w:rsidR="002A5DA3" w:rsidRDefault="002A5DA3" w:rsidP="00252B4E">
      <w:pPr>
        <w:spacing w:after="0" w:line="240" w:lineRule="auto"/>
        <w:ind w:left="936"/>
        <w:jc w:val="both"/>
        <w:rPr>
          <w:rFonts w:ascii="Arial" w:hAnsi="Arial" w:cs="Arial"/>
        </w:rPr>
      </w:pPr>
      <w:r>
        <w:rPr>
          <w:rFonts w:ascii="Arial" w:hAnsi="Arial" w:cs="Arial"/>
        </w:rPr>
        <w:t>SH.GANESH BEHL,</w:t>
      </w:r>
    </w:p>
    <w:p w:rsidR="002A5DA3" w:rsidRDefault="002A5DA3" w:rsidP="00252B4E">
      <w:pPr>
        <w:spacing w:after="0" w:line="240" w:lineRule="auto"/>
        <w:ind w:left="936"/>
        <w:jc w:val="both"/>
        <w:rPr>
          <w:rFonts w:ascii="Arial" w:hAnsi="Arial" w:cs="Arial"/>
        </w:rPr>
      </w:pPr>
      <w:r>
        <w:rPr>
          <w:rFonts w:ascii="Arial" w:hAnsi="Arial" w:cs="Arial"/>
        </w:rPr>
        <w:t>S/O L. SH. PYARE LAL BEHL,</w:t>
      </w:r>
    </w:p>
    <w:p w:rsidR="002A5DA3" w:rsidRDefault="002A5DA3" w:rsidP="00252B4E">
      <w:pPr>
        <w:spacing w:after="0" w:line="240" w:lineRule="auto"/>
        <w:ind w:left="936"/>
        <w:jc w:val="both"/>
        <w:rPr>
          <w:rFonts w:ascii="Arial" w:hAnsi="Arial" w:cs="Arial"/>
        </w:rPr>
      </w:pPr>
      <w:r>
        <w:rPr>
          <w:rFonts w:ascii="Arial" w:hAnsi="Arial" w:cs="Arial"/>
        </w:rPr>
        <w:t>G.M.P. FINISHING MILLS,</w:t>
      </w:r>
    </w:p>
    <w:p w:rsidR="002A5DA3" w:rsidRDefault="002A5DA3" w:rsidP="00252B4E">
      <w:pPr>
        <w:spacing w:after="0" w:line="240" w:lineRule="auto"/>
        <w:ind w:left="936"/>
        <w:jc w:val="both"/>
        <w:rPr>
          <w:rFonts w:ascii="Arial" w:hAnsi="Arial" w:cs="Arial"/>
        </w:rPr>
      </w:pPr>
      <w:r>
        <w:rPr>
          <w:rFonts w:ascii="Arial" w:hAnsi="Arial" w:cs="Arial"/>
        </w:rPr>
        <w:t>NEAR RAILWAY CROSSING NO. 22,</w:t>
      </w:r>
    </w:p>
    <w:p w:rsidR="002A5DA3" w:rsidRDefault="002A5DA3" w:rsidP="00252B4E">
      <w:pPr>
        <w:spacing w:after="0" w:line="240" w:lineRule="auto"/>
        <w:ind w:left="936"/>
        <w:jc w:val="both"/>
        <w:rPr>
          <w:rFonts w:ascii="Arial" w:hAnsi="Arial" w:cs="Arial"/>
        </w:rPr>
      </w:pPr>
      <w:smartTag w:uri="urn:schemas-microsoft-com:office:smarttags" w:element="place">
        <w:smartTag w:uri="urn:schemas-microsoft-com:office:smarttags" w:element="PlaceName">
          <w:r>
            <w:rPr>
              <w:rFonts w:ascii="Arial" w:hAnsi="Arial" w:cs="Arial"/>
            </w:rPr>
            <w:t>P.O.</w:t>
          </w:r>
        </w:smartTag>
        <w:r>
          <w:rPr>
            <w:rFonts w:ascii="Arial" w:hAnsi="Arial" w:cs="Arial"/>
          </w:rPr>
          <w:t xml:space="preserve"> </w:t>
        </w:r>
        <w:smartTag w:uri="urn:schemas-microsoft-com:office:smarttags" w:element="PlaceName">
          <w:r>
            <w:rPr>
              <w:rFonts w:ascii="Arial" w:hAnsi="Arial" w:cs="Arial"/>
            </w:rPr>
            <w:t>KHALSA</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w:t>
      </w:r>
    </w:p>
    <w:p w:rsidR="002A5DA3" w:rsidRDefault="002A5DA3" w:rsidP="00252B4E">
      <w:pPr>
        <w:spacing w:after="0" w:line="240" w:lineRule="auto"/>
        <w:ind w:left="936"/>
        <w:jc w:val="both"/>
        <w:rPr>
          <w:rFonts w:ascii="Arial" w:hAnsi="Arial" w:cs="Arial"/>
        </w:rPr>
      </w:pPr>
      <w:smartTag w:uri="urn:schemas-microsoft-com:office:smarttags" w:element="City">
        <w:smartTag w:uri="urn:schemas-microsoft-com:office:smarttags" w:element="place">
          <w:r>
            <w:rPr>
              <w:rFonts w:ascii="Arial" w:hAnsi="Arial" w:cs="Arial"/>
            </w:rPr>
            <w:t>AMRITSAR</w:t>
          </w:r>
        </w:smartTag>
      </w:smartTag>
      <w:r>
        <w:rPr>
          <w:rFonts w:ascii="Arial" w:hAnsi="Arial" w:cs="Arial"/>
        </w:rPr>
        <w:t>.</w:t>
      </w:r>
      <w:r>
        <w:rPr>
          <w:rFonts w:ascii="Arial" w:hAnsi="Arial" w:cs="Arial"/>
        </w:rPr>
        <w:tab/>
      </w:r>
      <w:r>
        <w:rPr>
          <w:rFonts w:ascii="Arial" w:hAnsi="Arial" w:cs="Arial"/>
        </w:rPr>
        <w:tab/>
      </w:r>
      <w:r>
        <w:rPr>
          <w:rFonts w:ascii="Arial" w:hAnsi="Arial" w:cs="Arial"/>
        </w:rPr>
        <w:tab/>
        <w:t xml:space="preserve">     ……………………………</w:t>
      </w:r>
      <w:r w:rsidRPr="00EB04C9">
        <w:rPr>
          <w:rFonts w:ascii="Arial" w:hAnsi="Arial" w:cs="Arial"/>
        </w:rPr>
        <w:t>PETITIONER</w:t>
      </w:r>
      <w:r w:rsidRPr="00EB04C9">
        <w:rPr>
          <w:rFonts w:ascii="Arial" w:hAnsi="Arial" w:cs="Arial"/>
        </w:rPr>
        <w:tab/>
      </w:r>
      <w:r w:rsidRPr="00EB04C9">
        <w:rPr>
          <w:rFonts w:ascii="Arial" w:hAnsi="Arial" w:cs="Arial"/>
        </w:rPr>
        <w:tab/>
      </w:r>
      <w:r w:rsidRPr="00EB04C9">
        <w:rPr>
          <w:rFonts w:ascii="Arial" w:hAnsi="Arial" w:cs="Arial"/>
        </w:rPr>
        <w:tab/>
      </w:r>
      <w:r w:rsidRPr="00EB04C9">
        <w:rPr>
          <w:rFonts w:ascii="Arial" w:hAnsi="Arial" w:cs="Arial"/>
        </w:rPr>
        <w:tab/>
      </w:r>
      <w:r w:rsidRPr="00EB04C9">
        <w:rPr>
          <w:rFonts w:ascii="Arial" w:hAnsi="Arial" w:cs="Arial"/>
        </w:rPr>
        <w:tab/>
      </w:r>
      <w:r w:rsidRPr="00EB04C9">
        <w:rPr>
          <w:rFonts w:ascii="Arial" w:hAnsi="Arial" w:cs="Arial"/>
        </w:rPr>
        <w:tab/>
      </w:r>
      <w:r w:rsidRPr="00EB04C9">
        <w:rPr>
          <w:rFonts w:ascii="Arial" w:hAnsi="Arial" w:cs="Arial"/>
        </w:rPr>
        <w:tab/>
      </w:r>
      <w:r w:rsidRPr="00EB04C9">
        <w:rPr>
          <w:rFonts w:ascii="Arial" w:hAnsi="Arial" w:cs="Arial"/>
        </w:rPr>
        <w:tab/>
      </w:r>
      <w:r w:rsidRPr="00EB04C9">
        <w:rPr>
          <w:rFonts w:ascii="Arial" w:hAnsi="Arial" w:cs="Arial"/>
        </w:rPr>
        <w:tab/>
      </w:r>
    </w:p>
    <w:p w:rsidR="002A5DA3" w:rsidRPr="00EB04C9" w:rsidRDefault="002A5DA3" w:rsidP="002A5DA3">
      <w:pPr>
        <w:ind w:left="935" w:hanging="187"/>
        <w:jc w:val="both"/>
        <w:rPr>
          <w:rFonts w:ascii="Arial" w:hAnsi="Arial" w:cs="Arial"/>
        </w:rPr>
      </w:pPr>
      <w:r>
        <w:rPr>
          <w:rFonts w:ascii="Arial" w:hAnsi="Arial" w:cs="Arial"/>
          <w:b/>
        </w:rPr>
        <w:t xml:space="preserve">   </w:t>
      </w:r>
      <w:r w:rsidRPr="00EB04C9">
        <w:rPr>
          <w:rFonts w:ascii="Arial" w:hAnsi="Arial" w:cs="Arial"/>
          <w:b/>
        </w:rPr>
        <w:t>ACCOUNT No</w:t>
      </w:r>
      <w:r>
        <w:rPr>
          <w:rFonts w:ascii="Arial" w:hAnsi="Arial" w:cs="Arial"/>
          <w:b/>
        </w:rPr>
        <w:t>.  LS-11</w:t>
      </w:r>
    </w:p>
    <w:p w:rsidR="002A5DA3" w:rsidRPr="00285F80" w:rsidRDefault="002A5DA3" w:rsidP="002A5DA3">
      <w:pPr>
        <w:ind w:left="748" w:firstLine="187"/>
        <w:jc w:val="both"/>
        <w:rPr>
          <w:rFonts w:ascii="Arial" w:hAnsi="Arial" w:cs="Arial"/>
          <w:i/>
        </w:rPr>
      </w:pPr>
      <w:r w:rsidRPr="00285F80">
        <w:rPr>
          <w:rFonts w:ascii="Arial" w:hAnsi="Arial" w:cs="Arial"/>
          <w:i/>
        </w:rPr>
        <w:t>Through</w:t>
      </w:r>
    </w:p>
    <w:p w:rsidR="002A5DA3" w:rsidRDefault="002A5DA3" w:rsidP="002A5DA3">
      <w:pPr>
        <w:ind w:left="900"/>
        <w:jc w:val="both"/>
        <w:rPr>
          <w:rFonts w:ascii="Arial" w:hAnsi="Arial" w:cs="Arial"/>
        </w:rPr>
      </w:pPr>
      <w:r>
        <w:rPr>
          <w:rFonts w:ascii="Arial" w:hAnsi="Arial" w:cs="Arial"/>
        </w:rPr>
        <w:t xml:space="preserve"> Sh. Ganesh Behl,  Partner</w:t>
      </w:r>
    </w:p>
    <w:p w:rsidR="002A5DA3" w:rsidRDefault="002A5DA3" w:rsidP="002A5DA3">
      <w:pPr>
        <w:ind w:left="900"/>
        <w:jc w:val="both"/>
        <w:rPr>
          <w:rFonts w:ascii="Arial" w:hAnsi="Arial" w:cs="Arial"/>
        </w:rPr>
      </w:pPr>
    </w:p>
    <w:p w:rsidR="002A5DA3" w:rsidRPr="00EB04C9" w:rsidRDefault="002A5DA3" w:rsidP="002A5DA3">
      <w:pPr>
        <w:ind w:left="748" w:firstLine="187"/>
        <w:jc w:val="both"/>
        <w:rPr>
          <w:rFonts w:ascii="Arial" w:hAnsi="Arial" w:cs="Arial"/>
        </w:rPr>
      </w:pPr>
      <w:r>
        <w:rPr>
          <w:rFonts w:ascii="Arial" w:hAnsi="Arial" w:cs="Arial"/>
        </w:rPr>
        <w:t xml:space="preserve"> </w:t>
      </w:r>
      <w:r w:rsidRPr="00EB04C9">
        <w:rPr>
          <w:rFonts w:ascii="Arial" w:hAnsi="Arial" w:cs="Arial"/>
        </w:rPr>
        <w:t>VERSUS</w:t>
      </w:r>
    </w:p>
    <w:p w:rsidR="002A5DA3" w:rsidRPr="00EB04C9" w:rsidRDefault="002A5DA3" w:rsidP="002A5DA3">
      <w:pPr>
        <w:jc w:val="both"/>
        <w:rPr>
          <w:rFonts w:ascii="Arial" w:hAnsi="Arial" w:cs="Arial"/>
        </w:rPr>
      </w:pPr>
    </w:p>
    <w:p w:rsidR="002A5DA3" w:rsidRPr="00EB04C9" w:rsidRDefault="002A5DA3" w:rsidP="002A5DA3">
      <w:pPr>
        <w:jc w:val="both"/>
        <w:rPr>
          <w:rFonts w:ascii="Arial" w:hAnsi="Arial" w:cs="Arial"/>
        </w:rPr>
      </w:pPr>
      <w:r>
        <w:rPr>
          <w:rFonts w:ascii="Arial" w:hAnsi="Arial" w:cs="Arial"/>
        </w:rPr>
        <w:t xml:space="preserve">             </w:t>
      </w:r>
      <w:r w:rsidRPr="00EB04C9">
        <w:rPr>
          <w:rFonts w:ascii="Arial" w:hAnsi="Arial" w:cs="Arial"/>
        </w:rPr>
        <w:t xml:space="preserve"> PUNJAB</w:t>
      </w:r>
      <w:r>
        <w:rPr>
          <w:rFonts w:ascii="Arial" w:hAnsi="Arial" w:cs="Arial"/>
        </w:rPr>
        <w:t xml:space="preserve"> </w:t>
      </w:r>
      <w:r w:rsidRPr="00EB04C9">
        <w:rPr>
          <w:rFonts w:ascii="Arial" w:hAnsi="Arial" w:cs="Arial"/>
        </w:rPr>
        <w:t>STATE</w:t>
      </w:r>
      <w:r>
        <w:rPr>
          <w:rFonts w:ascii="Arial" w:hAnsi="Arial" w:cs="Arial"/>
        </w:rPr>
        <w:t xml:space="preserve"> </w:t>
      </w:r>
      <w:r w:rsidRPr="00EB04C9">
        <w:rPr>
          <w:rFonts w:ascii="Arial" w:hAnsi="Arial" w:cs="Arial"/>
        </w:rPr>
        <w:t>ELECTRICITY</w:t>
      </w:r>
      <w:r>
        <w:rPr>
          <w:rFonts w:ascii="Arial" w:hAnsi="Arial" w:cs="Arial"/>
        </w:rPr>
        <w:t xml:space="preserve"> </w:t>
      </w:r>
      <w:r w:rsidRPr="00EB04C9">
        <w:rPr>
          <w:rFonts w:ascii="Arial" w:hAnsi="Arial" w:cs="Arial"/>
        </w:rPr>
        <w:t xml:space="preserve">BOARD.  </w:t>
      </w:r>
      <w:r>
        <w:rPr>
          <w:rFonts w:ascii="Arial" w:hAnsi="Arial" w:cs="Arial"/>
        </w:rPr>
        <w:t xml:space="preserve">        </w:t>
      </w:r>
      <w:r w:rsidRPr="00EB04C9">
        <w:rPr>
          <w:rFonts w:ascii="Arial" w:hAnsi="Arial" w:cs="Arial"/>
        </w:rPr>
        <w:t>…….….RESPONDENTS.</w:t>
      </w:r>
    </w:p>
    <w:p w:rsidR="002A5DA3" w:rsidRPr="00EB04C9" w:rsidRDefault="002A5DA3" w:rsidP="002A5DA3">
      <w:pPr>
        <w:ind w:left="935"/>
        <w:jc w:val="both"/>
        <w:rPr>
          <w:rFonts w:ascii="Arial" w:hAnsi="Arial" w:cs="Arial"/>
        </w:rPr>
      </w:pPr>
      <w:r w:rsidRPr="00EB04C9">
        <w:rPr>
          <w:rFonts w:ascii="Arial" w:hAnsi="Arial" w:cs="Arial"/>
        </w:rPr>
        <w:t xml:space="preserve"> </w:t>
      </w:r>
      <w:r w:rsidRPr="00285F80">
        <w:rPr>
          <w:rFonts w:ascii="Arial" w:hAnsi="Arial" w:cs="Arial"/>
          <w:i/>
        </w:rPr>
        <w:t xml:space="preserve">Through </w:t>
      </w:r>
    </w:p>
    <w:p w:rsidR="002A5DA3" w:rsidRDefault="002A5DA3" w:rsidP="00252B4E">
      <w:pPr>
        <w:spacing w:after="0" w:line="240" w:lineRule="auto"/>
        <w:ind w:left="935"/>
        <w:jc w:val="both"/>
        <w:rPr>
          <w:rFonts w:ascii="Arial" w:hAnsi="Arial" w:cs="Arial"/>
        </w:rPr>
      </w:pPr>
      <w:r>
        <w:rPr>
          <w:rFonts w:ascii="Arial" w:hAnsi="Arial" w:cs="Arial"/>
        </w:rPr>
        <w:t xml:space="preserve"> </w:t>
      </w:r>
      <w:r w:rsidRPr="003666BB">
        <w:rPr>
          <w:rFonts w:ascii="Arial" w:hAnsi="Arial" w:cs="Arial"/>
        </w:rPr>
        <w:t xml:space="preserve">Er. </w:t>
      </w:r>
      <w:r>
        <w:rPr>
          <w:rFonts w:ascii="Arial" w:hAnsi="Arial" w:cs="Arial"/>
        </w:rPr>
        <w:t>Manohar Singh</w:t>
      </w:r>
    </w:p>
    <w:p w:rsidR="002A5DA3" w:rsidRDefault="002A5DA3" w:rsidP="00252B4E">
      <w:pPr>
        <w:spacing w:after="0" w:line="240" w:lineRule="auto"/>
        <w:ind w:left="935"/>
        <w:jc w:val="both"/>
        <w:rPr>
          <w:rFonts w:ascii="Arial" w:hAnsi="Arial" w:cs="Arial"/>
        </w:rPr>
      </w:pPr>
      <w:r>
        <w:rPr>
          <w:rFonts w:ascii="Arial" w:hAnsi="Arial" w:cs="Arial"/>
        </w:rPr>
        <w:t xml:space="preserve"> Addl.Superintending Engineer,</w:t>
      </w:r>
    </w:p>
    <w:p w:rsidR="002A5DA3" w:rsidRDefault="002A5DA3" w:rsidP="00252B4E">
      <w:pPr>
        <w:spacing w:after="0" w:line="240" w:lineRule="auto"/>
        <w:ind w:left="935"/>
        <w:jc w:val="both"/>
        <w:rPr>
          <w:rFonts w:ascii="Arial" w:hAnsi="Arial" w:cs="Arial"/>
        </w:rPr>
      </w:pPr>
      <w:r>
        <w:rPr>
          <w:rFonts w:ascii="Arial" w:hAnsi="Arial" w:cs="Arial"/>
        </w:rPr>
        <w:t xml:space="preserve"> Commercial, East Division,</w:t>
      </w:r>
    </w:p>
    <w:p w:rsidR="002A5DA3" w:rsidRDefault="002A5DA3" w:rsidP="00252B4E">
      <w:pPr>
        <w:spacing w:after="0" w:line="240" w:lineRule="auto"/>
        <w:ind w:left="900"/>
        <w:jc w:val="both"/>
        <w:rPr>
          <w:rFonts w:ascii="Arial" w:hAnsi="Arial" w:cs="Arial"/>
        </w:rPr>
      </w:pPr>
      <w:r>
        <w:rPr>
          <w:rFonts w:ascii="Arial" w:hAnsi="Arial" w:cs="Arial"/>
        </w:rPr>
        <w:t xml:space="preserve">  PSPCL, </w:t>
      </w:r>
      <w:smartTag w:uri="urn:schemas-microsoft-com:office:smarttags" w:element="City">
        <w:smartTag w:uri="urn:schemas-microsoft-com:office:smarttags" w:element="place">
          <w:r>
            <w:rPr>
              <w:rFonts w:ascii="Arial" w:hAnsi="Arial" w:cs="Arial"/>
            </w:rPr>
            <w:t>Amritsar</w:t>
          </w:r>
        </w:smartTag>
      </w:smartTag>
      <w:r>
        <w:rPr>
          <w:rFonts w:ascii="Arial" w:hAnsi="Arial" w:cs="Arial"/>
        </w:rPr>
        <w:t>,</w:t>
      </w:r>
    </w:p>
    <w:p w:rsidR="002A5DA3" w:rsidRDefault="002A5DA3" w:rsidP="00252B4E">
      <w:pPr>
        <w:spacing w:after="0" w:line="240" w:lineRule="auto"/>
        <w:ind w:left="900"/>
        <w:jc w:val="both"/>
        <w:rPr>
          <w:rFonts w:ascii="Arial" w:hAnsi="Arial" w:cs="Arial"/>
        </w:rPr>
      </w:pPr>
      <w:r>
        <w:rPr>
          <w:rFonts w:ascii="Arial" w:hAnsi="Arial" w:cs="Arial"/>
        </w:rPr>
        <w:t xml:space="preserve">  Sh. Ashwani Kumar, Revenue Accountant</w:t>
      </w:r>
    </w:p>
    <w:p w:rsidR="002A5DA3" w:rsidRDefault="002A5DA3" w:rsidP="002A5DA3">
      <w:pPr>
        <w:ind w:left="900"/>
        <w:jc w:val="both"/>
        <w:rPr>
          <w:rFonts w:ascii="Arial" w:hAnsi="Arial" w:cs="Arial"/>
        </w:rPr>
      </w:pPr>
    </w:p>
    <w:p w:rsidR="002A5DA3" w:rsidRDefault="002A5DA3" w:rsidP="002A5DA3">
      <w:pPr>
        <w:ind w:left="935"/>
        <w:jc w:val="both"/>
        <w:rPr>
          <w:rFonts w:ascii="Arial" w:hAnsi="Arial" w:cs="Arial"/>
        </w:rPr>
      </w:pPr>
    </w:p>
    <w:p w:rsidR="002A5DA3" w:rsidRDefault="002A5DA3" w:rsidP="002A5DA3">
      <w:pPr>
        <w:spacing w:line="480" w:lineRule="auto"/>
        <w:ind w:left="900"/>
        <w:jc w:val="both"/>
        <w:rPr>
          <w:rFonts w:ascii="Arial" w:hAnsi="Arial" w:cs="Arial"/>
        </w:rPr>
      </w:pPr>
      <w:r>
        <w:rPr>
          <w:rFonts w:ascii="Arial" w:hAnsi="Arial" w:cs="Arial"/>
        </w:rPr>
        <w:tab/>
      </w:r>
      <w:r>
        <w:rPr>
          <w:rFonts w:ascii="Arial" w:hAnsi="Arial" w:cs="Arial"/>
        </w:rPr>
        <w:tab/>
        <w:t xml:space="preserve"> Petition No. 02/2013 dated 05.02.2013 has been filed against order dated 06.03.2007 of the Grievances Redressal Forum  (Forum) in case No. CG-01 of 2006 for upholding the charges of Rs. 1,13,037/-  on account of un-authorised  extension of load. </w:t>
      </w:r>
    </w:p>
    <w:p w:rsidR="002A5DA3" w:rsidRDefault="002A5DA3" w:rsidP="002A5DA3">
      <w:pPr>
        <w:spacing w:line="480" w:lineRule="auto"/>
        <w:ind w:left="935"/>
        <w:jc w:val="both"/>
        <w:rPr>
          <w:rFonts w:ascii="Arial" w:hAnsi="Arial" w:cs="Arial"/>
        </w:rPr>
      </w:pPr>
      <w:r>
        <w:rPr>
          <w:rFonts w:ascii="Arial" w:hAnsi="Arial" w:cs="Arial"/>
        </w:rPr>
        <w:t>2.</w:t>
      </w:r>
      <w:r>
        <w:rPr>
          <w:rFonts w:ascii="Arial" w:hAnsi="Arial" w:cs="Arial"/>
        </w:rPr>
        <w:tab/>
        <w:t xml:space="preserve">           Arguments, discussions &amp; evidences on record were held on 09.04.2013.</w:t>
      </w:r>
    </w:p>
    <w:p w:rsidR="002A5DA3" w:rsidRDefault="002A5DA3" w:rsidP="002A5DA3">
      <w:pPr>
        <w:spacing w:line="480" w:lineRule="auto"/>
        <w:ind w:left="935"/>
        <w:jc w:val="both"/>
        <w:rPr>
          <w:rFonts w:ascii="Arial" w:hAnsi="Arial" w:cs="Arial"/>
        </w:rPr>
      </w:pPr>
      <w:r>
        <w:rPr>
          <w:rFonts w:ascii="Arial" w:hAnsi="Arial" w:cs="Arial"/>
        </w:rPr>
        <w:lastRenderedPageBreak/>
        <w:t>3.</w:t>
      </w:r>
      <w:r>
        <w:rPr>
          <w:rFonts w:ascii="Arial" w:hAnsi="Arial" w:cs="Arial"/>
        </w:rPr>
        <w:tab/>
      </w:r>
      <w:r w:rsidRPr="00EB04C9">
        <w:rPr>
          <w:rFonts w:ascii="Arial" w:hAnsi="Arial" w:cs="Arial"/>
        </w:rPr>
        <w:tab/>
      </w:r>
      <w:r>
        <w:rPr>
          <w:rFonts w:ascii="Arial" w:hAnsi="Arial" w:cs="Arial"/>
        </w:rPr>
        <w:t xml:space="preserve">Sh. Ganesh Behl,  attended the proceedings to present his case as petitioner. Er.  Manohar Singh, Addl. Superintending Engineer, Commercial, East  Division, PSPCL, </w:t>
      </w:r>
      <w:smartTag w:uri="urn:schemas-microsoft-com:office:smarttags" w:element="City">
        <w:smartTag w:uri="urn:schemas-microsoft-com:office:smarttags" w:element="place">
          <w:r>
            <w:rPr>
              <w:rFonts w:ascii="Arial" w:hAnsi="Arial" w:cs="Arial"/>
            </w:rPr>
            <w:t>Amritsar</w:t>
          </w:r>
        </w:smartTag>
      </w:smartTag>
      <w:r>
        <w:rPr>
          <w:rFonts w:ascii="Arial" w:hAnsi="Arial" w:cs="Arial"/>
        </w:rPr>
        <w:t xml:space="preserve"> alongowith Sh. Ashwani Kumar, Revenue Accountant appeared  on behalf of  the </w:t>
      </w:r>
      <w:r w:rsidRPr="00EB04C9">
        <w:rPr>
          <w:rFonts w:ascii="Arial" w:hAnsi="Arial" w:cs="Arial"/>
        </w:rPr>
        <w:t>respondent</w:t>
      </w:r>
      <w:r>
        <w:rPr>
          <w:rFonts w:ascii="Arial" w:hAnsi="Arial" w:cs="Arial"/>
        </w:rPr>
        <w:t xml:space="preserve">  Punjab State Power Corporation Limited. (PSPCL).</w:t>
      </w:r>
    </w:p>
    <w:p w:rsidR="002A5DA3" w:rsidRDefault="002A5DA3" w:rsidP="002A5DA3">
      <w:pPr>
        <w:spacing w:line="480" w:lineRule="auto"/>
        <w:ind w:left="900"/>
        <w:jc w:val="both"/>
        <w:rPr>
          <w:rFonts w:ascii="Arial" w:hAnsi="Arial" w:cs="Arial"/>
        </w:rPr>
      </w:pPr>
      <w:r>
        <w:rPr>
          <w:rFonts w:ascii="Arial" w:hAnsi="Arial" w:cs="Arial"/>
        </w:rPr>
        <w:t>4.</w:t>
      </w:r>
      <w:r>
        <w:rPr>
          <w:rFonts w:ascii="Arial" w:hAnsi="Arial" w:cs="Arial"/>
        </w:rPr>
        <w:tab/>
      </w:r>
      <w:r>
        <w:rPr>
          <w:rFonts w:ascii="Arial" w:hAnsi="Arial" w:cs="Arial"/>
        </w:rPr>
        <w:tab/>
        <w:t xml:space="preserve">The petitioner in its application dated 02.02.2013 submitted alongwith the petition, had made a request for condonation of delay stating therein that their petition for Rs. 1,13,037/- was decided by the Forum  on  06.03.2007, which was received  on 23.04.2007.  The petitioner immediately filed an appeal before the then Board Level Review Committee (BLRC), </w:t>
      </w:r>
      <w:smartTag w:uri="urn:schemas-microsoft-com:office:smarttags" w:element="City">
        <w:smartTag w:uri="urn:schemas-microsoft-com:office:smarttags" w:element="place">
          <w:r>
            <w:rPr>
              <w:rFonts w:ascii="Arial" w:hAnsi="Arial" w:cs="Arial"/>
            </w:rPr>
            <w:t>Patiala</w:t>
          </w:r>
        </w:smartTag>
      </w:smartTag>
      <w:r>
        <w:rPr>
          <w:rFonts w:ascii="Arial" w:hAnsi="Arial" w:cs="Arial"/>
        </w:rPr>
        <w:t xml:space="preserve"> on 26.04.2007 well within the limitation period.  The BLRC in its memo No. 556 dated 13.03.2009 directed to file an appeal before the Court of Ombudsman.  He further submitted that Appeal No. 13 in 2009 was filed in the court of Ombudsman which was dismissed on the sole issue that at that time number of cases indirectly related to the subject matter were pending in various judicial courts, which were not withdrawn  before filing the appeal before this court. Thereafter, all cases were withdrawn but the respondents failed to confirm the withdrawal of  cases.  Necessary information was  not  provided  by the respondents.  Ultimately, the same was sought under the RTI Act-2005 and even appeal had to be filed before the State Information Commission,  Punjab, </w:t>
      </w:r>
      <w:smartTag w:uri="urn:schemas-microsoft-com:office:smarttags" w:element="City">
        <w:smartTag w:uri="urn:schemas-microsoft-com:office:smarttags" w:element="place">
          <w:r>
            <w:rPr>
              <w:rFonts w:ascii="Arial" w:hAnsi="Arial" w:cs="Arial"/>
            </w:rPr>
            <w:t>Chandigarh</w:t>
          </w:r>
        </w:smartTag>
      </w:smartTag>
      <w:r>
        <w:rPr>
          <w:rFonts w:ascii="Arial" w:hAnsi="Arial" w:cs="Arial"/>
        </w:rPr>
        <w:t xml:space="preserve">.  Now, the SDO West Division, </w:t>
      </w:r>
      <w:smartTag w:uri="urn:schemas-microsoft-com:office:smarttags" w:element="City">
        <w:smartTag w:uri="urn:schemas-microsoft-com:office:smarttags" w:element="place">
          <w:r>
            <w:rPr>
              <w:rFonts w:ascii="Arial" w:hAnsi="Arial" w:cs="Arial"/>
            </w:rPr>
            <w:t>Amritsar</w:t>
          </w:r>
        </w:smartTag>
      </w:smartTag>
      <w:r>
        <w:rPr>
          <w:rFonts w:ascii="Arial" w:hAnsi="Arial" w:cs="Arial"/>
        </w:rPr>
        <w:t xml:space="preserve"> has issued a  letter of confirmation regarding withdrawing the cases,  a copy of which has been attached.  Thus, late confirmation by the respondents caused delay in filing the appeal, which  occurred  inadvertently beyond their control. He prayed to condone the  delay. </w:t>
      </w:r>
    </w:p>
    <w:p w:rsidR="002A5DA3" w:rsidRDefault="002A5DA3" w:rsidP="002A5DA3">
      <w:pPr>
        <w:spacing w:line="480" w:lineRule="auto"/>
        <w:ind w:left="900"/>
        <w:jc w:val="both"/>
        <w:rPr>
          <w:rFonts w:ascii="Arial" w:hAnsi="Arial" w:cs="Arial"/>
        </w:rPr>
      </w:pPr>
      <w:r>
        <w:rPr>
          <w:rFonts w:ascii="Arial" w:hAnsi="Arial" w:cs="Arial"/>
        </w:rPr>
        <w:t>5.</w:t>
      </w:r>
      <w:r>
        <w:rPr>
          <w:rFonts w:ascii="Arial" w:hAnsi="Arial" w:cs="Arial"/>
        </w:rPr>
        <w:tab/>
      </w:r>
      <w:r>
        <w:rPr>
          <w:rFonts w:ascii="Arial" w:hAnsi="Arial" w:cs="Arial"/>
        </w:rPr>
        <w:tab/>
        <w:t xml:space="preserve">Er. Manohar Singh, Addl. S.E./Commercial  on behalf of the respondents  submitted that the petitioner has  failed to file appeal against the order dated 06.03.2007 of the Forum within the stipulated period, rather he has opted to file the cases in the civil court and three No. Appeal cases are pending in the Session Courts and two Nos. appeal cases has been decided in favour of PSPCL.  A </w:t>
      </w:r>
      <w:r>
        <w:rPr>
          <w:rFonts w:ascii="Arial" w:hAnsi="Arial" w:cs="Arial"/>
        </w:rPr>
        <w:lastRenderedPageBreak/>
        <w:t>copy of the order has been applied and is awaited.   He further stated that no information was required to be sought by the petitioner, as the cases were filed by him and not  by the respondents.  He was well aware about the status of all cases filed by him in various judicial courts.   At the time of filing  of this appeal, even some more cases relating to the issue involved in the present appeal were pending in various courts.   Therefore, the petition  is again wrongly filed.  As the petitioner failed to file the appeal within the stipulated period, and he has already availed opportunities before the ZDSC, the  Forum and this office Appeal No. 13/2009 dated 04.02.2010, lower courts and Session Courts, therefore, his application for condonation of delay merits dismissal.</w:t>
      </w:r>
    </w:p>
    <w:p w:rsidR="002A5DA3" w:rsidRDefault="002A5DA3" w:rsidP="006B7631">
      <w:pPr>
        <w:spacing w:line="480" w:lineRule="auto"/>
        <w:ind w:left="900"/>
        <w:jc w:val="both"/>
        <w:rPr>
          <w:rFonts w:ascii="Arial" w:hAnsi="Arial" w:cs="Arial"/>
        </w:rPr>
      </w:pPr>
      <w:r>
        <w:rPr>
          <w:rFonts w:ascii="Arial" w:hAnsi="Arial" w:cs="Arial"/>
        </w:rPr>
        <w:t xml:space="preserve">6. </w:t>
      </w:r>
      <w:r>
        <w:rPr>
          <w:rFonts w:ascii="Arial" w:hAnsi="Arial" w:cs="Arial"/>
        </w:rPr>
        <w:tab/>
      </w:r>
      <w:r>
        <w:rPr>
          <w:rFonts w:ascii="Arial" w:hAnsi="Arial" w:cs="Arial"/>
        </w:rPr>
        <w:tab/>
        <w:t xml:space="preserve">I have heard both the parties and perused the written submissions available on record. During the course of proceedings, the petitioner could not furnish complete details of all the cases filed before the various courts and having withdrawn those cases.  No evidence was filed in this regard.   In this view of the matter,  the petitioner is given maximum period of 15 days to file an affidavit giving  details of all  the cases filed by him in various courts against PSPCL  showing total number of cases, number of cases decided, number of cases withdrawn and number of cases pending till date.  Evidence relating to withdrawl of cases should also be filed.  The respondents are also directed to provide status report of pending four court cases as per their letter dated 27.11.2009 and the latest report on the other pending cases, if any.   Accordingly, interim order is issued and the case shall be re-registered for further deliberations after receipt of required information.  </w:t>
      </w:r>
    </w:p>
    <w:p w:rsidR="002A5DA3" w:rsidRDefault="002A5DA3" w:rsidP="002A5DA3">
      <w:pPr>
        <w:ind w:left="900"/>
        <w:jc w:val="both"/>
        <w:rPr>
          <w:rFonts w:ascii="Arial" w:hAnsi="Arial" w:cs="Arial"/>
        </w:rPr>
      </w:pPr>
    </w:p>
    <w:p w:rsidR="002A5DA3" w:rsidRDefault="002A5DA3" w:rsidP="006B7631">
      <w:pPr>
        <w:spacing w:after="0" w:line="240" w:lineRule="auto"/>
        <w:ind w:left="9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(Mrs. BALJIT BAINS)</w:t>
      </w:r>
    </w:p>
    <w:p w:rsidR="002A5DA3" w:rsidRDefault="002A5DA3" w:rsidP="006B7631">
      <w:pPr>
        <w:spacing w:after="0" w:line="240" w:lineRule="auto"/>
        <w:ind w:left="720" w:firstLine="180"/>
        <w:jc w:val="both"/>
        <w:rPr>
          <w:rFonts w:ascii="Arial" w:hAnsi="Arial" w:cs="Arial"/>
        </w:rPr>
      </w:pPr>
      <w:r>
        <w:rPr>
          <w:rFonts w:ascii="Arial" w:hAnsi="Arial" w:cs="Arial"/>
        </w:rPr>
        <w:t xml:space="preserve"> </w:t>
      </w:r>
      <w:r w:rsidRPr="00EB04C9">
        <w:rPr>
          <w:rFonts w:ascii="Arial" w:hAnsi="Arial" w:cs="Arial"/>
        </w:rPr>
        <w:t xml:space="preserve">Place: </w:t>
      </w:r>
      <w:r>
        <w:rPr>
          <w:rFonts w:ascii="Arial" w:hAnsi="Arial" w:cs="Arial"/>
        </w:rPr>
        <w:t>Mohali.</w:t>
      </w:r>
      <w:r w:rsidRPr="00EB04C9">
        <w:rPr>
          <w:rFonts w:ascii="Arial" w:hAnsi="Arial" w:cs="Arial"/>
        </w:rPr>
        <w:t xml:space="preserve">  </w:t>
      </w:r>
      <w:r w:rsidRPr="00EB04C9">
        <w:rPr>
          <w:rFonts w:ascii="Arial" w:hAnsi="Arial" w:cs="Arial"/>
        </w:rPr>
        <w:tab/>
      </w:r>
      <w:r w:rsidRPr="00EB04C9">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Ombudsman,</w:t>
      </w:r>
    </w:p>
    <w:p w:rsidR="002A5DA3" w:rsidRPr="00EB04C9" w:rsidRDefault="002A5DA3" w:rsidP="006B7631">
      <w:pPr>
        <w:spacing w:after="0" w:line="240" w:lineRule="auto"/>
        <w:ind w:left="900"/>
        <w:jc w:val="both"/>
        <w:rPr>
          <w:rFonts w:ascii="Arial" w:hAnsi="Arial" w:cs="Arial"/>
        </w:rPr>
      </w:pPr>
      <w:r>
        <w:rPr>
          <w:rFonts w:ascii="Arial" w:hAnsi="Arial" w:cs="Arial"/>
        </w:rPr>
        <w:t xml:space="preserve"> Dated: 09.04.2013.</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Electricity Punjab,</w:t>
      </w:r>
      <w:r w:rsidRPr="00EB04C9">
        <w:rPr>
          <w:rFonts w:ascii="Arial" w:hAnsi="Arial" w:cs="Arial"/>
        </w:rPr>
        <w:t xml:space="preserve">  </w:t>
      </w:r>
    </w:p>
    <w:p w:rsidR="002A5DA3" w:rsidRDefault="002A5DA3" w:rsidP="006B7631">
      <w:pPr>
        <w:spacing w:after="0" w:line="240" w:lineRule="auto"/>
        <w:ind w:left="748"/>
        <w:jc w:val="both"/>
      </w:pPr>
      <w:r>
        <w:rPr>
          <w:rFonts w:ascii="Arial" w:hAnsi="Arial" w:cs="Arial"/>
        </w:rPr>
        <w:t>.</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Mohali.</w:t>
      </w:r>
    </w:p>
    <w:p w:rsidR="00FE221C" w:rsidRDefault="00FE221C"/>
    <w:sectPr w:rsidR="00FE221C" w:rsidSect="002E5BFF">
      <w:headerReference w:type="even" r:id="rId6"/>
      <w:headerReference w:type="default" r:id="rId7"/>
      <w:footerReference w:type="even" r:id="rId8"/>
      <w:footerReference w:type="default" r:id="rId9"/>
      <w:headerReference w:type="first" r:id="rId10"/>
      <w:footerReference w:type="first" r:id="rId11"/>
      <w:pgSz w:w="11909" w:h="16834" w:code="9"/>
      <w:pgMar w:top="1440" w:right="1152" w:bottom="720"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D37" w:rsidRDefault="00205D37" w:rsidP="0092611A">
      <w:pPr>
        <w:spacing w:after="0" w:line="240" w:lineRule="auto"/>
      </w:pPr>
      <w:r>
        <w:separator/>
      </w:r>
    </w:p>
  </w:endnote>
  <w:endnote w:type="continuationSeparator" w:id="1">
    <w:p w:rsidR="00205D37" w:rsidRDefault="00205D37" w:rsidP="00926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1E" w:rsidRDefault="004460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1E" w:rsidRDefault="004460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1E" w:rsidRDefault="00446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D37" w:rsidRDefault="00205D37" w:rsidP="0092611A">
      <w:pPr>
        <w:spacing w:after="0" w:line="240" w:lineRule="auto"/>
      </w:pPr>
      <w:r>
        <w:separator/>
      </w:r>
    </w:p>
  </w:footnote>
  <w:footnote w:type="continuationSeparator" w:id="1">
    <w:p w:rsidR="00205D37" w:rsidRDefault="00205D37" w:rsidP="009261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CD" w:rsidRDefault="0044601E" w:rsidP="009051CD">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4172" o:spid="_x0000_s3074" type="#_x0000_t75" style="position:absolute;margin-left:0;margin-top:0;width:458.4pt;height:458.4pt;z-index:-251657216;mso-position-horizontal:center;mso-position-horizontal-relative:margin;mso-position-vertical:center;mso-position-vertical-relative:margin" o:allowincell="f">
          <v:imagedata r:id="rId1" o:title="final insignia" gain="19661f" blacklevel="22938f"/>
        </v:shape>
      </w:pict>
    </w:r>
    <w:r w:rsidR="0092611A">
      <w:rPr>
        <w:rStyle w:val="PageNumber"/>
      </w:rPr>
      <w:fldChar w:fldCharType="begin"/>
    </w:r>
    <w:r w:rsidR="00FE221C">
      <w:rPr>
        <w:rStyle w:val="PageNumber"/>
      </w:rPr>
      <w:instrText xml:space="preserve">PAGE  </w:instrText>
    </w:r>
    <w:r w:rsidR="0092611A">
      <w:rPr>
        <w:rStyle w:val="PageNumber"/>
      </w:rPr>
      <w:fldChar w:fldCharType="end"/>
    </w:r>
  </w:p>
  <w:p w:rsidR="009051CD" w:rsidRDefault="00205D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CD" w:rsidRDefault="0044601E" w:rsidP="009051CD">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4173" o:spid="_x0000_s3075" type="#_x0000_t75" style="position:absolute;margin-left:0;margin-top:0;width:458.4pt;height:458.4pt;z-index:-251656192;mso-position-horizontal:center;mso-position-horizontal-relative:margin;mso-position-vertical:center;mso-position-vertical-relative:margin" o:allowincell="f">
          <v:imagedata r:id="rId1" o:title="final insignia" gain="19661f" blacklevel="22938f"/>
        </v:shape>
      </w:pict>
    </w:r>
    <w:r w:rsidR="0092611A">
      <w:rPr>
        <w:rStyle w:val="PageNumber"/>
      </w:rPr>
      <w:fldChar w:fldCharType="begin"/>
    </w:r>
    <w:r w:rsidR="00FE221C">
      <w:rPr>
        <w:rStyle w:val="PageNumber"/>
      </w:rPr>
      <w:instrText xml:space="preserve">PAGE  </w:instrText>
    </w:r>
    <w:r w:rsidR="0092611A">
      <w:rPr>
        <w:rStyle w:val="PageNumber"/>
      </w:rPr>
      <w:fldChar w:fldCharType="separate"/>
    </w:r>
    <w:r>
      <w:rPr>
        <w:rStyle w:val="PageNumber"/>
        <w:noProof/>
      </w:rPr>
      <w:t>3</w:t>
    </w:r>
    <w:r w:rsidR="0092611A">
      <w:rPr>
        <w:rStyle w:val="PageNumber"/>
      </w:rPr>
      <w:fldChar w:fldCharType="end"/>
    </w:r>
  </w:p>
  <w:p w:rsidR="009051CD" w:rsidRDefault="00205D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1E" w:rsidRDefault="004460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4171" o:spid="_x0000_s3073" type="#_x0000_t75" style="position:absolute;margin-left:0;margin-top:0;width:458.4pt;height:458.4pt;z-index:-251658240;mso-position-horizontal:center;mso-position-horizontal-relative:margin;mso-position-vertical:center;mso-position-vertical-relative:margin" o:allowincell="f">
          <v:imagedata r:id="rId1" o:title="final insigni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2A5DA3"/>
    <w:rsid w:val="00205D37"/>
    <w:rsid w:val="00252B4E"/>
    <w:rsid w:val="002A5DA3"/>
    <w:rsid w:val="002E5BFF"/>
    <w:rsid w:val="0044601E"/>
    <w:rsid w:val="006B7631"/>
    <w:rsid w:val="0092611A"/>
    <w:rsid w:val="00CC1FA4"/>
    <w:rsid w:val="00FE2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1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5DA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DA3"/>
    <w:rPr>
      <w:rFonts w:ascii="Times New Roman" w:eastAsia="Times New Roman" w:hAnsi="Times New Roman" w:cs="Times New Roman"/>
      <w:sz w:val="24"/>
      <w:szCs w:val="24"/>
    </w:rPr>
  </w:style>
  <w:style w:type="character" w:styleId="PageNumber">
    <w:name w:val="page number"/>
    <w:basedOn w:val="DefaultParagraphFont"/>
    <w:rsid w:val="002A5DA3"/>
  </w:style>
  <w:style w:type="paragraph" w:styleId="Footer">
    <w:name w:val="footer"/>
    <w:basedOn w:val="Normal"/>
    <w:link w:val="FooterChar"/>
    <w:uiPriority w:val="99"/>
    <w:semiHidden/>
    <w:unhideWhenUsed/>
    <w:rsid w:val="004460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60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7</cp:revision>
  <dcterms:created xsi:type="dcterms:W3CDTF">2013-06-10T07:43:00Z</dcterms:created>
  <dcterms:modified xsi:type="dcterms:W3CDTF">2013-07-11T07:18:00Z</dcterms:modified>
</cp:coreProperties>
</file>